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40A16F09" w:rsidR="00443BF1" w:rsidRPr="00D773A5" w:rsidRDefault="00443BF1" w:rsidP="00D773A5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D773A5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D773A5">
        <w:rPr>
          <w:rFonts w:ascii="Times New Roman" w:hAnsi="Times New Roman" w:cs="Times New Roman"/>
          <w:b/>
          <w:bCs/>
          <w:lang w:eastAsia="zh-CN"/>
        </w:rPr>
        <w:t>/</w:t>
      </w:r>
      <w:r w:rsidR="00A17683">
        <w:rPr>
          <w:rFonts w:ascii="Times New Roman" w:hAnsi="Times New Roman" w:cs="Times New Roman"/>
          <w:b/>
          <w:bCs/>
          <w:lang w:eastAsia="zh-CN"/>
        </w:rPr>
        <w:t>228</w:t>
      </w:r>
      <w:r w:rsidRPr="00D773A5">
        <w:rPr>
          <w:rFonts w:ascii="Times New Roman" w:hAnsi="Times New Roman" w:cs="Times New Roman"/>
          <w:b/>
          <w:bCs/>
          <w:lang w:eastAsia="zh-CN"/>
        </w:rPr>
        <w:t>/202</w:t>
      </w:r>
      <w:r w:rsidR="00963D17" w:rsidRPr="00D773A5">
        <w:rPr>
          <w:rFonts w:ascii="Times New Roman" w:hAnsi="Times New Roman" w:cs="Times New Roman"/>
          <w:b/>
          <w:bCs/>
          <w:lang w:eastAsia="zh-CN"/>
        </w:rPr>
        <w:t>5</w:t>
      </w:r>
      <w:r w:rsidRPr="00D773A5">
        <w:rPr>
          <w:rFonts w:ascii="Times New Roman" w:hAnsi="Times New Roman" w:cs="Times New Roman"/>
          <w:b/>
          <w:bCs/>
          <w:lang w:eastAsia="zh-CN"/>
        </w:rPr>
        <w:t>/</w:t>
      </w:r>
      <w:r w:rsidR="00563D41" w:rsidRPr="00D773A5">
        <w:rPr>
          <w:rFonts w:ascii="Times New Roman" w:hAnsi="Times New Roman" w:cs="Times New Roman"/>
          <w:b/>
          <w:bCs/>
          <w:lang w:eastAsia="zh-CN"/>
        </w:rPr>
        <w:t>ESŁ</w:t>
      </w:r>
    </w:p>
    <w:p w14:paraId="6AFDA22E" w14:textId="04ADEB3E" w:rsidR="00443BF1" w:rsidRPr="00D773A5" w:rsidRDefault="00443BF1" w:rsidP="00D773A5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D773A5">
        <w:rPr>
          <w:rFonts w:ascii="Times New Roman" w:hAnsi="Times New Roman" w:cs="Times New Roman"/>
          <w:b/>
          <w:bCs/>
          <w:lang w:eastAsia="zh-CN"/>
        </w:rPr>
        <w:t>Załącznik nr 2</w:t>
      </w:r>
      <w:r w:rsidR="00A17683">
        <w:rPr>
          <w:rFonts w:ascii="Times New Roman" w:hAnsi="Times New Roman" w:cs="Times New Roman"/>
          <w:b/>
          <w:bCs/>
          <w:lang w:eastAsia="zh-CN"/>
        </w:rPr>
        <w:t>.8</w:t>
      </w:r>
      <w:r w:rsidR="00C841E8" w:rsidRPr="00D773A5"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Pr="00D773A5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D773A5" w:rsidRDefault="00443BF1" w:rsidP="00D773A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773A5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D773A5" w:rsidRDefault="00BC467E" w:rsidP="00D773A5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D773A5" w:rsidRDefault="00443BF1" w:rsidP="00D773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773A5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D773A5" w:rsidRDefault="00BC467E" w:rsidP="00D773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0D00BA9D" w:rsidR="00443BF1" w:rsidRPr="00D773A5" w:rsidRDefault="00443BF1" w:rsidP="00D773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773A5">
        <w:rPr>
          <w:rFonts w:ascii="Times New Roman" w:hAnsi="Times New Roman" w:cs="Times New Roman"/>
          <w:b/>
          <w:bCs/>
        </w:rPr>
        <w:t xml:space="preserve">Pakiet nr </w:t>
      </w:r>
      <w:r w:rsidR="00923C94">
        <w:rPr>
          <w:rFonts w:ascii="Times New Roman" w:hAnsi="Times New Roman" w:cs="Times New Roman"/>
          <w:b/>
          <w:bCs/>
        </w:rPr>
        <w:t>8</w:t>
      </w:r>
      <w:r w:rsidRPr="00D773A5">
        <w:rPr>
          <w:rFonts w:ascii="Times New Roman" w:hAnsi="Times New Roman" w:cs="Times New Roman"/>
          <w:b/>
          <w:bCs/>
        </w:rPr>
        <w:t xml:space="preserve"> – </w:t>
      </w:r>
      <w:r w:rsidR="00FF7460">
        <w:rPr>
          <w:rFonts w:ascii="Times New Roman" w:hAnsi="Times New Roman" w:cs="Times New Roman"/>
          <w:b/>
          <w:bCs/>
        </w:rPr>
        <w:t>Lampa czołowa operacyjna</w:t>
      </w:r>
      <w:r w:rsidR="00563D41" w:rsidRPr="00D773A5">
        <w:rPr>
          <w:rFonts w:ascii="Times New Roman" w:hAnsi="Times New Roman" w:cs="Times New Roman"/>
          <w:b/>
          <w:bCs/>
        </w:rPr>
        <w:t xml:space="preserve"> – </w:t>
      </w:r>
      <w:r w:rsidR="00FF7460">
        <w:rPr>
          <w:rFonts w:ascii="Times New Roman" w:hAnsi="Times New Roman" w:cs="Times New Roman"/>
          <w:b/>
          <w:bCs/>
        </w:rPr>
        <w:t>2</w:t>
      </w:r>
      <w:r w:rsidR="00563D41" w:rsidRPr="00D773A5">
        <w:rPr>
          <w:rFonts w:ascii="Times New Roman" w:hAnsi="Times New Roman" w:cs="Times New Roman"/>
          <w:b/>
          <w:bCs/>
        </w:rPr>
        <w:t xml:space="preserve"> szt.</w:t>
      </w:r>
      <w:r w:rsidR="00225C7A" w:rsidRPr="00D773A5">
        <w:rPr>
          <w:rFonts w:ascii="Times New Roman" w:hAnsi="Times New Roman" w:cs="Times New Roman"/>
          <w:b/>
          <w:bCs/>
        </w:rPr>
        <w:t xml:space="preserve"> </w:t>
      </w:r>
    </w:p>
    <w:p w14:paraId="024558E1" w14:textId="77777777" w:rsidR="00BC467E" w:rsidRPr="00D773A5" w:rsidRDefault="00BC467E" w:rsidP="00D773A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D773A5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D773A5" w:rsidRDefault="002872BE" w:rsidP="00D773A5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D773A5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D773A5" w:rsidRDefault="002872BE" w:rsidP="00D773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D773A5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D773A5" w:rsidRDefault="002872BE" w:rsidP="00D773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D773A5" w:rsidRDefault="002872BE" w:rsidP="00D773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D773A5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4134F0F5" w:rsidR="002872BE" w:rsidRPr="00D773A5" w:rsidRDefault="002872BE" w:rsidP="00D773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b/>
                <w:bCs/>
              </w:rPr>
              <w:t>Rok produkcji (min. 2025)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D773A5" w:rsidRDefault="002872BE" w:rsidP="00D773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D773A5" w:rsidRDefault="002872BE" w:rsidP="00D773A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5103"/>
        <w:gridCol w:w="1701"/>
        <w:gridCol w:w="2552"/>
      </w:tblGrid>
      <w:tr w:rsidR="00390A4B" w:rsidRPr="00D773A5" w14:paraId="7B89A0ED" w14:textId="32F53885" w:rsidTr="00FE2A60">
        <w:tc>
          <w:tcPr>
            <w:tcW w:w="704" w:type="dxa"/>
            <w:vAlign w:val="center"/>
          </w:tcPr>
          <w:p w14:paraId="25726B74" w14:textId="3627E03B" w:rsidR="00390A4B" w:rsidRPr="00D773A5" w:rsidRDefault="00F12B1F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73A5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D773A5" w:rsidRDefault="00390A4B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73A5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D773A5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701" w:type="dxa"/>
            <w:vAlign w:val="center"/>
          </w:tcPr>
          <w:p w14:paraId="6180DED8" w14:textId="2E1853B9" w:rsidR="00390A4B" w:rsidRPr="00D773A5" w:rsidRDefault="00390A4B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73A5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552" w:type="dxa"/>
            <w:vAlign w:val="center"/>
          </w:tcPr>
          <w:p w14:paraId="0486264E" w14:textId="29B8D042" w:rsidR="00390A4B" w:rsidRPr="00D773A5" w:rsidRDefault="00390A4B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73A5">
              <w:rPr>
                <w:rFonts w:ascii="Times New Roman" w:hAnsi="Times New Roman" w:cs="Times New Roman"/>
                <w:b/>
                <w:bCs/>
              </w:rPr>
              <w:t xml:space="preserve">Parametr oferowany </w:t>
            </w:r>
            <w:r w:rsidR="0069455A" w:rsidRPr="00D773A5">
              <w:rPr>
                <w:rFonts w:ascii="Times New Roman" w:hAnsi="Times New Roman" w:cs="Times New Roman"/>
                <w:b/>
                <w:bCs/>
              </w:rPr>
              <w:t>–</w:t>
            </w:r>
            <w:r w:rsidRPr="00D773A5">
              <w:rPr>
                <w:rFonts w:ascii="Times New Roman" w:hAnsi="Times New Roman" w:cs="Times New Roman"/>
                <w:b/>
                <w:bCs/>
              </w:rPr>
              <w:t xml:space="preserve"> opisać</w:t>
            </w:r>
            <w:r w:rsidR="0069455A" w:rsidRPr="00D773A5">
              <w:rPr>
                <w:rFonts w:ascii="Times New Roman" w:hAnsi="Times New Roman" w:cs="Times New Roman"/>
                <w:b/>
                <w:bCs/>
              </w:rPr>
              <w:t>, podać zakresy</w:t>
            </w:r>
            <w:r w:rsidRPr="00D773A5">
              <w:rPr>
                <w:rFonts w:ascii="Times New Roman" w:hAnsi="Times New Roman" w:cs="Times New Roman"/>
                <w:b/>
                <w:bCs/>
              </w:rPr>
              <w:br/>
            </w:r>
            <w:r w:rsidRPr="00D773A5">
              <w:rPr>
                <w:rFonts w:ascii="Times New Roman" w:hAnsi="Times New Roman" w:cs="Times New Roman"/>
                <w:i/>
                <w:iCs/>
              </w:rPr>
              <w:t>(</w:t>
            </w:r>
            <w:r w:rsidR="003D3B89" w:rsidRPr="00D773A5">
              <w:rPr>
                <w:rFonts w:ascii="Times New Roman" w:hAnsi="Times New Roman" w:cs="Times New Roman"/>
                <w:i/>
                <w:iCs/>
              </w:rPr>
              <w:t xml:space="preserve">wskazać dokument przedmiotowy wraz z </w:t>
            </w:r>
            <w:r w:rsidR="0069455A" w:rsidRPr="00D773A5">
              <w:rPr>
                <w:rFonts w:ascii="Times New Roman" w:hAnsi="Times New Roman" w:cs="Times New Roman"/>
                <w:i/>
                <w:iCs/>
              </w:rPr>
              <w:t>numer</w:t>
            </w:r>
            <w:r w:rsidR="003D3B89" w:rsidRPr="00D773A5">
              <w:rPr>
                <w:rFonts w:ascii="Times New Roman" w:hAnsi="Times New Roman" w:cs="Times New Roman"/>
                <w:i/>
                <w:iCs/>
              </w:rPr>
              <w:t>em</w:t>
            </w:r>
            <w:r w:rsidR="0069455A" w:rsidRPr="00D773A5">
              <w:rPr>
                <w:rFonts w:ascii="Times New Roman" w:hAnsi="Times New Roman" w:cs="Times New Roman"/>
                <w:i/>
                <w:iCs/>
              </w:rPr>
              <w:t xml:space="preserve"> stron</w:t>
            </w:r>
            <w:r w:rsidR="003D3B89" w:rsidRPr="00D773A5">
              <w:rPr>
                <w:rFonts w:ascii="Times New Roman" w:hAnsi="Times New Roman" w:cs="Times New Roman"/>
                <w:i/>
                <w:iCs/>
              </w:rPr>
              <w:t>y na potwierdzenie spełnienia parametru</w:t>
            </w:r>
            <w:r w:rsidRPr="00D773A5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FF7460" w:rsidRPr="00D773A5" w14:paraId="7AEFED53" w14:textId="77777777" w:rsidTr="00FE2A60">
        <w:tc>
          <w:tcPr>
            <w:tcW w:w="704" w:type="dxa"/>
            <w:vAlign w:val="center"/>
          </w:tcPr>
          <w:p w14:paraId="2C30F524" w14:textId="37B00642" w:rsidR="00FF7460" w:rsidRPr="00D773A5" w:rsidRDefault="00FF7460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392C0F" w14:textId="35046EC9" w:rsidR="00FF7460" w:rsidRDefault="00FF7460" w:rsidP="00FF7460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F7460">
              <w:rPr>
                <w:rFonts w:ascii="Times New Roman" w:hAnsi="Times New Roman" w:cs="Times New Roman"/>
              </w:rPr>
              <w:t xml:space="preserve">Lampa czołowa diodowa LED na czepcu profesjonalnym, komplet z akumulatorem kieszonkowym </w:t>
            </w:r>
            <w:proofErr w:type="spellStart"/>
            <w:r w:rsidRPr="00FF7460">
              <w:rPr>
                <w:rFonts w:ascii="Times New Roman" w:hAnsi="Times New Roman" w:cs="Times New Roman"/>
              </w:rPr>
              <w:t>mPack</w:t>
            </w:r>
            <w:proofErr w:type="spellEnd"/>
            <w:r w:rsidRPr="00FF746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7460">
              <w:rPr>
                <w:rFonts w:ascii="Times New Roman" w:hAnsi="Times New Roman" w:cs="Times New Roman"/>
              </w:rPr>
              <w:t>transformatorem i regulacją jasności</w:t>
            </w:r>
          </w:p>
        </w:tc>
        <w:tc>
          <w:tcPr>
            <w:tcW w:w="1701" w:type="dxa"/>
            <w:vAlign w:val="center"/>
          </w:tcPr>
          <w:p w14:paraId="455C2E50" w14:textId="0DD8A365" w:rsidR="00FF7460" w:rsidRPr="00D773A5" w:rsidRDefault="00C329F9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C699E6E" w14:textId="77777777" w:rsidR="00FF7460" w:rsidRPr="00D773A5" w:rsidRDefault="00FF7460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3936B1B2" w14:textId="77777777" w:rsidTr="00FE2A60">
        <w:tc>
          <w:tcPr>
            <w:tcW w:w="704" w:type="dxa"/>
            <w:vAlign w:val="center"/>
          </w:tcPr>
          <w:p w14:paraId="52A7CF61" w14:textId="7FD9B576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CB98EE" w14:textId="7FF8F5D3" w:rsidR="00D773A5" w:rsidRPr="00D773A5" w:rsidRDefault="00FF7460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Ultra jasne oświetlenie współosiowe w technologii LED HQ</w:t>
            </w:r>
          </w:p>
        </w:tc>
        <w:tc>
          <w:tcPr>
            <w:tcW w:w="1701" w:type="dxa"/>
            <w:vAlign w:val="center"/>
          </w:tcPr>
          <w:p w14:paraId="3FB68A06" w14:textId="7F47C90D" w:rsidR="00D773A5" w:rsidRPr="00D773A5" w:rsidRDefault="00C329F9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8D9DE6C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381E97C4" w14:textId="77777777" w:rsidTr="00FE2A60">
        <w:tc>
          <w:tcPr>
            <w:tcW w:w="704" w:type="dxa"/>
            <w:vAlign w:val="center"/>
          </w:tcPr>
          <w:p w14:paraId="1F1AB944" w14:textId="5E13735D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423619" w14:textId="5826CB3E" w:rsidR="00D773A5" w:rsidRPr="00D773A5" w:rsidRDefault="00FF7460" w:rsidP="00FF7460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F7460">
              <w:rPr>
                <w:rFonts w:ascii="Times New Roman" w:hAnsi="Times New Roman" w:cs="Times New Roman"/>
              </w:rPr>
              <w:t xml:space="preserve">Bardzo silne oświetlenie - do 90 000 </w:t>
            </w:r>
            <w:proofErr w:type="spellStart"/>
            <w:r w:rsidRPr="00FF7460">
              <w:rPr>
                <w:rFonts w:ascii="Times New Roman" w:hAnsi="Times New Roman" w:cs="Times New Roman"/>
              </w:rPr>
              <w:t>luxów</w:t>
            </w:r>
            <w:proofErr w:type="spellEnd"/>
            <w:r w:rsidRPr="00FF7460">
              <w:rPr>
                <w:rFonts w:ascii="Times New Roman" w:hAnsi="Times New Roman" w:cs="Times New Roman"/>
              </w:rPr>
              <w:t xml:space="preserve"> jasnego, równomiernie rozłożonego na całym polu światła z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7460">
              <w:rPr>
                <w:rFonts w:ascii="Times New Roman" w:hAnsi="Times New Roman" w:cs="Times New Roman"/>
              </w:rPr>
              <w:t>temperaturą koloru 5.500 Kelvinów</w:t>
            </w:r>
          </w:p>
        </w:tc>
        <w:tc>
          <w:tcPr>
            <w:tcW w:w="1701" w:type="dxa"/>
            <w:vAlign w:val="center"/>
          </w:tcPr>
          <w:p w14:paraId="0A225977" w14:textId="345E727A" w:rsidR="00D773A5" w:rsidRPr="00D773A5" w:rsidRDefault="00C329F9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2CEF1C9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05F3" w:rsidRPr="00D773A5" w14:paraId="0A295DF2" w14:textId="77777777" w:rsidTr="00FE2A60">
        <w:tc>
          <w:tcPr>
            <w:tcW w:w="704" w:type="dxa"/>
            <w:vAlign w:val="center"/>
          </w:tcPr>
          <w:p w14:paraId="28CF1A3E" w14:textId="77777777" w:rsidR="00DA05F3" w:rsidRPr="00D773A5" w:rsidRDefault="00DA05F3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2E9457" w14:textId="1CEE3500" w:rsidR="00DA05F3" w:rsidRPr="00FF7460" w:rsidRDefault="00A3132B" w:rsidP="00FF7460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Optymalna jasność zapobiegająca powstawaniu odblasków, dopasowana jasność zapewniająca minimalizację powstawania odblasków</w:t>
            </w:r>
          </w:p>
        </w:tc>
        <w:tc>
          <w:tcPr>
            <w:tcW w:w="1701" w:type="dxa"/>
            <w:vAlign w:val="center"/>
          </w:tcPr>
          <w:p w14:paraId="11FDA2F4" w14:textId="265A7D2D" w:rsidR="00DA05F3" w:rsidRPr="00D773A5" w:rsidRDefault="00C329F9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A6119D8" w14:textId="77777777" w:rsidR="00DA05F3" w:rsidRPr="00D773A5" w:rsidRDefault="00DA05F3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1F28098D" w14:textId="77777777" w:rsidTr="00FE2A60">
        <w:tc>
          <w:tcPr>
            <w:tcW w:w="704" w:type="dxa"/>
            <w:vAlign w:val="center"/>
          </w:tcPr>
          <w:p w14:paraId="0EF2E96E" w14:textId="2B3DAE99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F1E90B" w14:textId="7C331BA9" w:rsidR="00D773A5" w:rsidRPr="00D773A5" w:rsidRDefault="00FF7460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F7460">
              <w:rPr>
                <w:rFonts w:ascii="Times New Roman" w:hAnsi="Times New Roman" w:cs="Times New Roman"/>
              </w:rPr>
              <w:t xml:space="preserve">Zwarta konstrukcja </w:t>
            </w:r>
            <w:r w:rsidR="00A3132B" w:rsidRPr="00FF7460">
              <w:rPr>
                <w:rFonts w:ascii="Times New Roman" w:hAnsi="Times New Roman" w:cs="Times New Roman"/>
              </w:rPr>
              <w:t>zapewnia</w:t>
            </w:r>
            <w:r w:rsidR="00A3132B">
              <w:rPr>
                <w:rFonts w:ascii="Times New Roman" w:hAnsi="Times New Roman" w:cs="Times New Roman"/>
              </w:rPr>
              <w:t>jąca</w:t>
            </w:r>
            <w:r w:rsidRPr="00FF7460">
              <w:rPr>
                <w:rFonts w:ascii="Times New Roman" w:hAnsi="Times New Roman" w:cs="Times New Roman"/>
              </w:rPr>
              <w:t xml:space="preserve"> przejrzyste i nie zaburzone, współosiowe oświetlenie</w:t>
            </w:r>
          </w:p>
        </w:tc>
        <w:tc>
          <w:tcPr>
            <w:tcW w:w="1701" w:type="dxa"/>
            <w:vAlign w:val="center"/>
          </w:tcPr>
          <w:p w14:paraId="36861ACC" w14:textId="7880EC6E" w:rsidR="00D773A5" w:rsidRPr="00D773A5" w:rsidRDefault="00C329F9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1BEC8BE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132B" w:rsidRPr="00D773A5" w14:paraId="3F559636" w14:textId="77777777" w:rsidTr="00FE2A60">
        <w:tc>
          <w:tcPr>
            <w:tcW w:w="704" w:type="dxa"/>
            <w:vAlign w:val="center"/>
          </w:tcPr>
          <w:p w14:paraId="117E8FAD" w14:textId="54B2CC0F" w:rsidR="00A3132B" w:rsidRPr="00D773A5" w:rsidRDefault="00E66F76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5A883C" w14:textId="2DCAD1B1" w:rsidR="00A3132B" w:rsidRPr="00FF7460" w:rsidRDefault="00A3132B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Zwarta konstrukcja </w:t>
            </w:r>
            <w:r w:rsidR="00E66F76">
              <w:rPr>
                <w:rFonts w:ascii="Times New Roman" w:hAnsi="Times New Roman" w:cs="Times New Roman"/>
              </w:rPr>
              <w:t>lampy zapewnia niczym nie zaburzone, współosiowe z podczepioną lupą oświetlenie pola zabiegowego.</w:t>
            </w:r>
          </w:p>
        </w:tc>
        <w:tc>
          <w:tcPr>
            <w:tcW w:w="1701" w:type="dxa"/>
            <w:vAlign w:val="center"/>
          </w:tcPr>
          <w:p w14:paraId="0F293BF8" w14:textId="04FB23F0" w:rsidR="00A3132B" w:rsidRPr="00D773A5" w:rsidRDefault="00C329F9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BEE4839" w14:textId="77777777" w:rsidR="00A3132B" w:rsidRPr="00D773A5" w:rsidRDefault="00A3132B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4D94B16D" w14:textId="77777777" w:rsidTr="00FE2A60">
        <w:tc>
          <w:tcPr>
            <w:tcW w:w="704" w:type="dxa"/>
            <w:vAlign w:val="center"/>
          </w:tcPr>
          <w:p w14:paraId="48F50A0B" w14:textId="628D2673" w:rsidR="00D773A5" w:rsidRPr="00D773A5" w:rsidRDefault="00E66F76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8F268D" w14:textId="7B84D63C" w:rsidR="00D773A5" w:rsidRPr="00D773A5" w:rsidRDefault="00FF7460" w:rsidP="00FF7460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F7460">
              <w:rPr>
                <w:rFonts w:ascii="Times New Roman" w:hAnsi="Times New Roman" w:cs="Times New Roman"/>
              </w:rPr>
              <w:t>Regulacja wielkości pola oświetlenia oraz bezstopniowa regulacja jasności świecenia. Na wszystkie dostępne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7460">
              <w:rPr>
                <w:rFonts w:ascii="Times New Roman" w:hAnsi="Times New Roman" w:cs="Times New Roman"/>
              </w:rPr>
              <w:t>napięcia oraz kieszonkowe źródło prądu.</w:t>
            </w:r>
            <w:r w:rsidR="00336C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3DC6F844" w14:textId="319E57EC" w:rsidR="00D773A5" w:rsidRPr="00D773A5" w:rsidRDefault="00C329F9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52F2B16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CF2" w:rsidRPr="00D773A5" w14:paraId="407442ED" w14:textId="77777777" w:rsidTr="00FE2A60">
        <w:tc>
          <w:tcPr>
            <w:tcW w:w="704" w:type="dxa"/>
            <w:vAlign w:val="center"/>
          </w:tcPr>
          <w:p w14:paraId="211A33A4" w14:textId="5C08F35A" w:rsidR="00336CF2" w:rsidRPr="00D773A5" w:rsidRDefault="00E66F76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3BDA45" w14:textId="5C77244F" w:rsidR="00336CF2" w:rsidRPr="00FF7460" w:rsidRDefault="00336CF2" w:rsidP="00FF7460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Regulacja wielkości oświetlanego pola w zakresie 30 – 80 mm, bezstopniowa regulacja jasności świecenia.</w:t>
            </w:r>
          </w:p>
        </w:tc>
        <w:tc>
          <w:tcPr>
            <w:tcW w:w="1701" w:type="dxa"/>
            <w:vAlign w:val="center"/>
          </w:tcPr>
          <w:p w14:paraId="64314BAD" w14:textId="229FD93E" w:rsidR="00336CF2" w:rsidRPr="00D773A5" w:rsidRDefault="00C329F9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231180B" w14:textId="77777777" w:rsidR="00336CF2" w:rsidRPr="00D773A5" w:rsidRDefault="00336CF2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0B86AC65" w14:textId="77777777" w:rsidTr="00FE2A60">
        <w:tc>
          <w:tcPr>
            <w:tcW w:w="704" w:type="dxa"/>
            <w:vAlign w:val="center"/>
          </w:tcPr>
          <w:p w14:paraId="3325605F" w14:textId="077FC6F9" w:rsidR="00D773A5" w:rsidRPr="00D773A5" w:rsidRDefault="00E66F76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EEFCA5" w14:textId="05F74E55" w:rsidR="00D773A5" w:rsidRPr="00D773A5" w:rsidRDefault="00FF7460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F7460">
              <w:rPr>
                <w:rFonts w:ascii="Times New Roman" w:hAnsi="Times New Roman" w:cs="Times New Roman"/>
              </w:rPr>
              <w:t>Opcja zintegrowanego mocowania lup okularowych oraz zamontowania kamery video</w:t>
            </w:r>
          </w:p>
        </w:tc>
        <w:tc>
          <w:tcPr>
            <w:tcW w:w="1701" w:type="dxa"/>
            <w:vAlign w:val="center"/>
          </w:tcPr>
          <w:p w14:paraId="5A5F2181" w14:textId="695DF790" w:rsidR="00D773A5" w:rsidRPr="00D773A5" w:rsidRDefault="00C329F9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E952A5B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7FA98032" w14:textId="77777777" w:rsidTr="00FE2A60">
        <w:tc>
          <w:tcPr>
            <w:tcW w:w="704" w:type="dxa"/>
            <w:vAlign w:val="center"/>
          </w:tcPr>
          <w:p w14:paraId="41325BDB" w14:textId="59DB602E" w:rsidR="00D773A5" w:rsidRPr="00D773A5" w:rsidRDefault="00E66F76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FABA9F" w14:textId="4BA6CF2F" w:rsidR="00D773A5" w:rsidRPr="00D773A5" w:rsidRDefault="00FF7460" w:rsidP="00FF7460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F7460">
              <w:rPr>
                <w:rFonts w:ascii="Times New Roman" w:hAnsi="Times New Roman" w:cs="Times New Roman"/>
              </w:rPr>
              <w:t>Możliwość zamocowania filtra polaryzacyjnego do badań kontrastowych oraz filtra żółtego do redukcji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7460">
              <w:rPr>
                <w:rFonts w:ascii="Times New Roman" w:hAnsi="Times New Roman" w:cs="Times New Roman"/>
              </w:rPr>
              <w:t>zawartości barwy niebieskiej</w:t>
            </w:r>
          </w:p>
        </w:tc>
        <w:tc>
          <w:tcPr>
            <w:tcW w:w="1701" w:type="dxa"/>
            <w:vAlign w:val="center"/>
          </w:tcPr>
          <w:p w14:paraId="04D64C58" w14:textId="54EF398F" w:rsidR="00D773A5" w:rsidRPr="00D773A5" w:rsidRDefault="00C329F9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C3B72A2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57B2" w:rsidRPr="00D773A5" w14:paraId="3F78C23A" w14:textId="77777777" w:rsidTr="00FE2A60">
        <w:tc>
          <w:tcPr>
            <w:tcW w:w="704" w:type="dxa"/>
            <w:vAlign w:val="center"/>
          </w:tcPr>
          <w:p w14:paraId="3868A902" w14:textId="54C47538" w:rsidR="001C57B2" w:rsidRPr="00D773A5" w:rsidRDefault="00E66F76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2875B0" w14:textId="716FEEDE" w:rsidR="001C57B2" w:rsidRPr="00FF7460" w:rsidRDefault="001C57B2" w:rsidP="00FF7460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Waga lampy z czepcem do 260 g</w:t>
            </w:r>
          </w:p>
        </w:tc>
        <w:tc>
          <w:tcPr>
            <w:tcW w:w="1701" w:type="dxa"/>
            <w:vAlign w:val="center"/>
          </w:tcPr>
          <w:p w14:paraId="0537B11D" w14:textId="282A84C4" w:rsidR="001C57B2" w:rsidRPr="00D773A5" w:rsidRDefault="001C57B2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49266A6" w14:textId="77777777" w:rsidR="001C57B2" w:rsidRPr="00D773A5" w:rsidRDefault="001C57B2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D773A5" w14:paraId="0BC161B2" w14:textId="77777777" w:rsidTr="00220344">
        <w:tblPrEx>
          <w:jc w:val="center"/>
        </w:tblPrEx>
        <w:trPr>
          <w:trHeight w:val="455"/>
          <w:jc w:val="center"/>
        </w:trPr>
        <w:tc>
          <w:tcPr>
            <w:tcW w:w="10060" w:type="dxa"/>
            <w:gridSpan w:val="4"/>
            <w:vAlign w:val="center"/>
          </w:tcPr>
          <w:p w14:paraId="1C01CA7A" w14:textId="1AFC2FF2" w:rsidR="00E90EAA" w:rsidRPr="00D773A5" w:rsidRDefault="00E90EAA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bookmarkStart w:id="1" w:name="_Hlk13516064"/>
            <w:r w:rsidRPr="00D773A5">
              <w:rPr>
                <w:rFonts w:ascii="Times New Roman" w:hAnsi="Times New Roman" w:cs="Times New Roman"/>
                <w:b/>
              </w:rPr>
              <w:t>Pozostałe</w:t>
            </w:r>
          </w:p>
        </w:tc>
      </w:tr>
      <w:bookmarkEnd w:id="1"/>
      <w:tr w:rsidR="00E90EAA" w:rsidRPr="00D773A5" w14:paraId="0F8421D4" w14:textId="467CED5B" w:rsidTr="00FE2A6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80FB84B" w14:textId="59AD3C77" w:rsidR="00E90EAA" w:rsidRPr="00D773A5" w:rsidRDefault="00E90EAA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4EA02A7C" w:rsidR="00E90EAA" w:rsidRPr="00D773A5" w:rsidRDefault="00E90EAA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701" w:type="dxa"/>
            <w:vAlign w:val="center"/>
          </w:tcPr>
          <w:p w14:paraId="2556D708" w14:textId="5CC1295A" w:rsidR="00E90EAA" w:rsidRPr="00D773A5" w:rsidRDefault="00E90EAA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D773A5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41AA881C" w14:textId="0DA11617" w:rsidR="00E90EAA" w:rsidRPr="00D773A5" w:rsidRDefault="00E90EAA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D773A5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E90EAA" w:rsidRPr="00D773A5" w14:paraId="0FA4C0BC" w14:textId="77777777" w:rsidTr="00FE2A6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4A69DE0" w14:textId="473C3050" w:rsidR="00E90EAA" w:rsidRPr="00D773A5" w:rsidRDefault="00E90EAA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6574" w14:textId="0288FD90" w:rsidR="00E90EAA" w:rsidRPr="00D773A5" w:rsidRDefault="00E90EAA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D773A5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3857ED21" w14:textId="6CE2A6F5" w:rsidR="00E90EAA" w:rsidRPr="00D773A5" w:rsidRDefault="00E90EAA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030EA99" w14:textId="77777777" w:rsidR="00E90EAA" w:rsidRPr="00D773A5" w:rsidRDefault="00E90EAA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D773A5" w14:paraId="053716FB" w14:textId="77777777" w:rsidTr="00FE2A6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1204E32" w14:textId="529F0716" w:rsidR="00E90EAA" w:rsidRPr="00D773A5" w:rsidRDefault="00E90EAA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6496C6" w14:textId="70C863D2" w:rsidR="00E90EAA" w:rsidRPr="00D773A5" w:rsidRDefault="00E90EAA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D773A5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60F91620" w14:textId="011B07D3" w:rsidR="00E90EAA" w:rsidRPr="00D773A5" w:rsidRDefault="00E90EAA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ED2BA04" w14:textId="77777777" w:rsidR="00E90EAA" w:rsidRPr="00D773A5" w:rsidRDefault="00E90EAA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58C4" w:rsidRPr="00D773A5" w14:paraId="69EDEDDF" w14:textId="77777777" w:rsidTr="00FE2A6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1284084" w14:textId="67CB711B" w:rsidR="000258C4" w:rsidRPr="00D773A5" w:rsidRDefault="000258C4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DBAD84" w14:textId="77777777" w:rsidR="000258C4" w:rsidRPr="00CF697E" w:rsidRDefault="000258C4" w:rsidP="00FB7315">
            <w:pPr>
              <w:pStyle w:val="Standard"/>
              <w:widowControl w:val="0"/>
              <w:ind w:left="86"/>
              <w:rPr>
                <w:sz w:val="22"/>
                <w:szCs w:val="22"/>
              </w:rPr>
            </w:pPr>
            <w:r w:rsidRPr="00CF697E">
              <w:rPr>
                <w:sz w:val="22"/>
                <w:szCs w:val="22"/>
              </w:rPr>
              <w:t xml:space="preserve">Przedmiot umowy jest </w:t>
            </w:r>
            <w:r w:rsidRPr="00CF697E">
              <w:rPr>
                <w:rStyle w:val="Pogrubienie"/>
                <w:sz w:val="22"/>
                <w:szCs w:val="22"/>
              </w:rPr>
              <w:t>wyrobem medycznym</w:t>
            </w:r>
            <w:r w:rsidRPr="00CF697E">
              <w:rPr>
                <w:b/>
                <w:sz w:val="22"/>
                <w:szCs w:val="22"/>
              </w:rPr>
              <w:t xml:space="preserve"> </w:t>
            </w:r>
            <w:r w:rsidRPr="00CF697E">
              <w:rPr>
                <w:sz w:val="22"/>
                <w:szCs w:val="22"/>
              </w:rPr>
              <w:t>w</w:t>
            </w:r>
            <w:r w:rsidRPr="00CF697E">
              <w:rPr>
                <w:b/>
                <w:sz w:val="22"/>
                <w:szCs w:val="22"/>
              </w:rPr>
              <w:t xml:space="preserve"> </w:t>
            </w:r>
            <w:r w:rsidRPr="00CF697E">
              <w:rPr>
                <w:sz w:val="22"/>
                <w:szCs w:val="22"/>
              </w:rPr>
              <w:t>rozumieniu</w:t>
            </w:r>
            <w:r w:rsidRPr="00CF697E">
              <w:rPr>
                <w:b/>
                <w:sz w:val="22"/>
                <w:szCs w:val="22"/>
              </w:rPr>
              <w:t xml:space="preserve"> </w:t>
            </w:r>
            <w:r w:rsidRPr="00CF697E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CF697E">
              <w:rPr>
                <w:sz w:val="22"/>
                <w:szCs w:val="22"/>
              </w:rPr>
              <w:t xml:space="preserve"> (Dz.U. 2024 poz. 1620)</w:t>
            </w:r>
            <w:r w:rsidRPr="00CF697E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503FBECD" w14:textId="179C86A2" w:rsidR="000258C4" w:rsidRPr="00CF697E" w:rsidRDefault="000258C4" w:rsidP="00FB7315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CF697E">
              <w:rPr>
                <w:rFonts w:ascii="Times New Roman" w:hAnsi="Times New Roman" w:cs="Times New Roman"/>
              </w:rPr>
              <w:t xml:space="preserve">W przypadku, gdy </w:t>
            </w:r>
            <w:r w:rsidRPr="00CF697E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CF697E">
              <w:rPr>
                <w:rFonts w:ascii="Times New Roman" w:hAnsi="Times New Roman" w:cs="Times New Roman"/>
                <w:b/>
              </w:rPr>
              <w:t xml:space="preserve"> </w:t>
            </w:r>
            <w:r w:rsidRPr="00CF697E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CF697E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CF697E">
              <w:rPr>
                <w:rFonts w:ascii="Times New Roman" w:hAnsi="Times New Roman" w:cs="Times New Roman"/>
              </w:rPr>
              <w:t xml:space="preserve"> wskazując, </w:t>
            </w:r>
            <w:r w:rsidRPr="00CF697E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  <w:r w:rsidRPr="00CF697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701" w:type="dxa"/>
            <w:vAlign w:val="center"/>
          </w:tcPr>
          <w:p w14:paraId="388796D0" w14:textId="43045225" w:rsidR="000258C4" w:rsidRPr="00D773A5" w:rsidRDefault="00CF697E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4B18952" w14:textId="4D2E6DA7" w:rsidR="000258C4" w:rsidRPr="00D773A5" w:rsidRDefault="002D5A2B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9314C7">
              <w:rPr>
                <w:rFonts w:ascii="Times New Roman" w:hAnsi="Times New Roman" w:cs="Times New Roman"/>
                <w:i/>
                <w:iCs/>
              </w:rPr>
              <w:t>Szczegółową kalkulacj</w:t>
            </w:r>
            <w:r>
              <w:rPr>
                <w:rFonts w:ascii="Times New Roman" w:hAnsi="Times New Roman" w:cs="Times New Roman"/>
                <w:i/>
                <w:iCs/>
              </w:rPr>
              <w:t>ę</w:t>
            </w:r>
            <w:r w:rsidRPr="009314C7">
              <w:rPr>
                <w:rFonts w:ascii="Times New Roman" w:hAnsi="Times New Roman" w:cs="Times New Roman"/>
                <w:i/>
                <w:iCs/>
              </w:rPr>
              <w:t xml:space="preserve"> cenową dotyczącą wyrobów niemedycznych Wykonawca winien podać w formie odrębnej tabeli stanowiącej załącznik do formularza ofertowego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</w:tbl>
    <w:p w14:paraId="799FE44F" w14:textId="77777777" w:rsidR="009A1588" w:rsidRPr="00D773A5" w:rsidRDefault="009A1588" w:rsidP="00D773A5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2" w:name="_Hlk201834976"/>
      <w:bookmarkStart w:id="3" w:name="_Hlk200529971"/>
    </w:p>
    <w:p w14:paraId="141CC59F" w14:textId="3D68D428" w:rsidR="00443BF1" w:rsidRPr="00D773A5" w:rsidRDefault="00443BF1" w:rsidP="00D773A5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D773A5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D773A5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D773A5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D773A5">
        <w:rPr>
          <w:rFonts w:ascii="Times New Roman" w:eastAsia="Arial Unicode MS" w:hAnsi="Times New Roman" w:cs="Times New Roman"/>
          <w:b/>
          <w:bCs/>
        </w:rPr>
        <w:t>,</w:t>
      </w:r>
      <w:r w:rsidRPr="00D773A5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D773A5">
        <w:rPr>
          <w:rFonts w:ascii="Times New Roman" w:eastAsia="Arial Unicode MS" w:hAnsi="Times New Roman" w:cs="Times New Roman"/>
          <w:b/>
          <w:bCs/>
        </w:rPr>
        <w:t>których</w:t>
      </w:r>
      <w:r w:rsidRPr="00D773A5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D773A5">
        <w:rPr>
          <w:rFonts w:ascii="Times New Roman" w:eastAsia="Arial Unicode MS" w:hAnsi="Times New Roman" w:cs="Times New Roman"/>
          <w:b/>
          <w:bCs/>
        </w:rPr>
        <w:t>przedmiotu zamówienia</w:t>
      </w:r>
      <w:r w:rsidRPr="00D773A5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D773A5" w:rsidRDefault="00B41A7A" w:rsidP="00D773A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D773A5" w:rsidRDefault="00E83618" w:rsidP="00D773A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D773A5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5FC45774" w14:textId="77777777" w:rsidR="00676980" w:rsidRDefault="00676980" w:rsidP="00D773A5">
      <w:pPr>
        <w:spacing w:after="0" w:line="240" w:lineRule="auto"/>
        <w:rPr>
          <w:rFonts w:ascii="Times New Roman" w:hAnsi="Times New Roman" w:cs="Times New Roman"/>
          <w:lang w:eastAsia="zh-CN"/>
        </w:rPr>
      </w:pPr>
    </w:p>
    <w:p w14:paraId="5B638F28" w14:textId="287D08B9" w:rsidR="00443BF1" w:rsidRPr="00D773A5" w:rsidRDefault="00443BF1" w:rsidP="00D773A5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D773A5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D773A5">
        <w:rPr>
          <w:rFonts w:ascii="Times New Roman" w:hAnsi="Times New Roman" w:cs="Times New Roman"/>
          <w:lang w:eastAsia="zh-CN"/>
        </w:rPr>
        <w:t>…..</w:t>
      </w:r>
      <w:r w:rsidRPr="00D773A5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D773A5" w:rsidRDefault="00443BF1" w:rsidP="00D773A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D773A5" w:rsidRDefault="00A6346F" w:rsidP="00D773A5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D773A5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D773A5" w:rsidRDefault="00A6346F" w:rsidP="00D773A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D773A5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D773A5" w:rsidRDefault="00A6346F" w:rsidP="00D773A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D773A5">
        <w:rPr>
          <w:rFonts w:ascii="Times New Roman" w:hAnsi="Times New Roman" w:cs="Times New Roman"/>
          <w:lang w:eastAsia="zh-CN"/>
        </w:rPr>
        <w:t>O</w:t>
      </w:r>
      <w:r w:rsidR="00443BF1" w:rsidRPr="00D773A5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2"/>
    </w:p>
    <w:bookmarkEnd w:id="3"/>
    <w:p w14:paraId="0CB31AB6" w14:textId="77777777" w:rsidR="00E71C25" w:rsidRPr="00D773A5" w:rsidRDefault="00E71C25" w:rsidP="00D773A5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sectPr w:rsidR="00E71C25" w:rsidRPr="00D773A5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1A23E" w14:textId="77777777" w:rsidR="008D3F40" w:rsidRDefault="008D3F40" w:rsidP="00FD4247">
      <w:pPr>
        <w:spacing w:after="0" w:line="240" w:lineRule="auto"/>
      </w:pPr>
      <w:r>
        <w:separator/>
      </w:r>
    </w:p>
  </w:endnote>
  <w:endnote w:type="continuationSeparator" w:id="0">
    <w:p w14:paraId="6C4279AD" w14:textId="77777777" w:rsidR="008D3F40" w:rsidRDefault="008D3F40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EB3773">
          <w:rPr>
            <w:rFonts w:ascii="Times New Roman" w:hAnsi="Times New Roman" w:cs="Times New Roman"/>
            <w:noProof/>
          </w:rPr>
          <w:t>2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B91E8" w14:textId="77777777" w:rsidR="008D3F40" w:rsidRDefault="008D3F40" w:rsidP="00FD4247">
      <w:pPr>
        <w:spacing w:after="0" w:line="240" w:lineRule="auto"/>
      </w:pPr>
      <w:r>
        <w:separator/>
      </w:r>
    </w:p>
  </w:footnote>
  <w:footnote w:type="continuationSeparator" w:id="0">
    <w:p w14:paraId="370F100F" w14:textId="77777777" w:rsidR="008D3F40" w:rsidRDefault="008D3F40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6903122">
    <w:abstractNumId w:val="5"/>
  </w:num>
  <w:num w:numId="2" w16cid:durableId="2038694247">
    <w:abstractNumId w:val="6"/>
  </w:num>
  <w:num w:numId="3" w16cid:durableId="557980272">
    <w:abstractNumId w:val="1"/>
  </w:num>
  <w:num w:numId="4" w16cid:durableId="2052680235">
    <w:abstractNumId w:val="2"/>
  </w:num>
  <w:num w:numId="5" w16cid:durableId="28342621">
    <w:abstractNumId w:val="9"/>
  </w:num>
  <w:num w:numId="6" w16cid:durableId="1794248215">
    <w:abstractNumId w:val="8"/>
  </w:num>
  <w:num w:numId="7" w16cid:durableId="1441876126">
    <w:abstractNumId w:val="4"/>
  </w:num>
  <w:num w:numId="8" w16cid:durableId="1148018137">
    <w:abstractNumId w:val="7"/>
  </w:num>
  <w:num w:numId="9" w16cid:durableId="1531646016">
    <w:abstractNumId w:val="11"/>
  </w:num>
  <w:num w:numId="10" w16cid:durableId="1737632844">
    <w:abstractNumId w:val="3"/>
  </w:num>
  <w:num w:numId="11" w16cid:durableId="7922121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5725956">
    <w:abstractNumId w:val="10"/>
  </w:num>
  <w:num w:numId="13" w16cid:durableId="1522475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1C7"/>
    <w:rsid w:val="000055A6"/>
    <w:rsid w:val="000128B1"/>
    <w:rsid w:val="00020852"/>
    <w:rsid w:val="00024593"/>
    <w:rsid w:val="000258C4"/>
    <w:rsid w:val="00027340"/>
    <w:rsid w:val="000369D6"/>
    <w:rsid w:val="000402FB"/>
    <w:rsid w:val="000404A5"/>
    <w:rsid w:val="000416F4"/>
    <w:rsid w:val="00055442"/>
    <w:rsid w:val="00056710"/>
    <w:rsid w:val="00061CAB"/>
    <w:rsid w:val="00066E2F"/>
    <w:rsid w:val="00070035"/>
    <w:rsid w:val="0007444D"/>
    <w:rsid w:val="000A1764"/>
    <w:rsid w:val="000A22D3"/>
    <w:rsid w:val="000A7F9A"/>
    <w:rsid w:val="000B0202"/>
    <w:rsid w:val="000D24B5"/>
    <w:rsid w:val="000D2D49"/>
    <w:rsid w:val="000D5F5D"/>
    <w:rsid w:val="000E489A"/>
    <w:rsid w:val="00102E49"/>
    <w:rsid w:val="00106BA6"/>
    <w:rsid w:val="00106D0C"/>
    <w:rsid w:val="0011292D"/>
    <w:rsid w:val="00114FEC"/>
    <w:rsid w:val="00122E8B"/>
    <w:rsid w:val="00123359"/>
    <w:rsid w:val="001245ED"/>
    <w:rsid w:val="00131762"/>
    <w:rsid w:val="00132B6F"/>
    <w:rsid w:val="00147B9C"/>
    <w:rsid w:val="00155697"/>
    <w:rsid w:val="00157250"/>
    <w:rsid w:val="00166D2A"/>
    <w:rsid w:val="00170443"/>
    <w:rsid w:val="0017134F"/>
    <w:rsid w:val="00173FE8"/>
    <w:rsid w:val="00176742"/>
    <w:rsid w:val="001803F6"/>
    <w:rsid w:val="001812F3"/>
    <w:rsid w:val="001842F6"/>
    <w:rsid w:val="001A1E6A"/>
    <w:rsid w:val="001C3D55"/>
    <w:rsid w:val="001C57B2"/>
    <w:rsid w:val="001D282A"/>
    <w:rsid w:val="001D4594"/>
    <w:rsid w:val="001D53EF"/>
    <w:rsid w:val="001D5846"/>
    <w:rsid w:val="001D644E"/>
    <w:rsid w:val="001E18E4"/>
    <w:rsid w:val="001E260E"/>
    <w:rsid w:val="001E2DB6"/>
    <w:rsid w:val="001E66E7"/>
    <w:rsid w:val="001E7E37"/>
    <w:rsid w:val="00205832"/>
    <w:rsid w:val="00206783"/>
    <w:rsid w:val="00207D76"/>
    <w:rsid w:val="002125E7"/>
    <w:rsid w:val="002154EF"/>
    <w:rsid w:val="0021756F"/>
    <w:rsid w:val="00220344"/>
    <w:rsid w:val="00220B7D"/>
    <w:rsid w:val="00225C7A"/>
    <w:rsid w:val="0023099D"/>
    <w:rsid w:val="00234061"/>
    <w:rsid w:val="00234763"/>
    <w:rsid w:val="0025589E"/>
    <w:rsid w:val="0025592C"/>
    <w:rsid w:val="002608FA"/>
    <w:rsid w:val="00264245"/>
    <w:rsid w:val="00264F5F"/>
    <w:rsid w:val="00275D07"/>
    <w:rsid w:val="0027693D"/>
    <w:rsid w:val="00282A36"/>
    <w:rsid w:val="00283BE5"/>
    <w:rsid w:val="002848D7"/>
    <w:rsid w:val="0028552C"/>
    <w:rsid w:val="002872BE"/>
    <w:rsid w:val="002A6586"/>
    <w:rsid w:val="002A72CF"/>
    <w:rsid w:val="002B1467"/>
    <w:rsid w:val="002B456E"/>
    <w:rsid w:val="002C0883"/>
    <w:rsid w:val="002C55BB"/>
    <w:rsid w:val="002D1E77"/>
    <w:rsid w:val="002D53B1"/>
    <w:rsid w:val="002D5A2B"/>
    <w:rsid w:val="002E21B5"/>
    <w:rsid w:val="002E3C4B"/>
    <w:rsid w:val="002F1975"/>
    <w:rsid w:val="002F6110"/>
    <w:rsid w:val="00301E82"/>
    <w:rsid w:val="00301F89"/>
    <w:rsid w:val="00302F05"/>
    <w:rsid w:val="00310369"/>
    <w:rsid w:val="00325FFF"/>
    <w:rsid w:val="003266C7"/>
    <w:rsid w:val="0032681C"/>
    <w:rsid w:val="00326E00"/>
    <w:rsid w:val="00336CF2"/>
    <w:rsid w:val="00341986"/>
    <w:rsid w:val="00342910"/>
    <w:rsid w:val="003452B9"/>
    <w:rsid w:val="00350CF4"/>
    <w:rsid w:val="00350F41"/>
    <w:rsid w:val="0036603F"/>
    <w:rsid w:val="00390A4B"/>
    <w:rsid w:val="003B37B0"/>
    <w:rsid w:val="003C106F"/>
    <w:rsid w:val="003C283A"/>
    <w:rsid w:val="003C56C8"/>
    <w:rsid w:val="003C5A80"/>
    <w:rsid w:val="003D3B89"/>
    <w:rsid w:val="003D6A3B"/>
    <w:rsid w:val="003E4545"/>
    <w:rsid w:val="004039D3"/>
    <w:rsid w:val="004067D9"/>
    <w:rsid w:val="0041062D"/>
    <w:rsid w:val="0041281C"/>
    <w:rsid w:val="00413D58"/>
    <w:rsid w:val="00427FCD"/>
    <w:rsid w:val="004305AE"/>
    <w:rsid w:val="00430BE7"/>
    <w:rsid w:val="00436D7F"/>
    <w:rsid w:val="0044298B"/>
    <w:rsid w:val="00443BF1"/>
    <w:rsid w:val="00447574"/>
    <w:rsid w:val="0045075E"/>
    <w:rsid w:val="004525F8"/>
    <w:rsid w:val="004529AD"/>
    <w:rsid w:val="00453A1F"/>
    <w:rsid w:val="0045597B"/>
    <w:rsid w:val="00460BE3"/>
    <w:rsid w:val="004619F9"/>
    <w:rsid w:val="004622FF"/>
    <w:rsid w:val="00473B7E"/>
    <w:rsid w:val="004772A0"/>
    <w:rsid w:val="0048244E"/>
    <w:rsid w:val="00485177"/>
    <w:rsid w:val="00485661"/>
    <w:rsid w:val="004944E4"/>
    <w:rsid w:val="004962F6"/>
    <w:rsid w:val="00496B9D"/>
    <w:rsid w:val="004A4657"/>
    <w:rsid w:val="004B0C22"/>
    <w:rsid w:val="004B1587"/>
    <w:rsid w:val="004D74E1"/>
    <w:rsid w:val="004E2085"/>
    <w:rsid w:val="004E33E0"/>
    <w:rsid w:val="004E48E8"/>
    <w:rsid w:val="004E7B86"/>
    <w:rsid w:val="004F2419"/>
    <w:rsid w:val="004F7A9A"/>
    <w:rsid w:val="0050586F"/>
    <w:rsid w:val="00511DC4"/>
    <w:rsid w:val="0051681D"/>
    <w:rsid w:val="00544890"/>
    <w:rsid w:val="005517F9"/>
    <w:rsid w:val="00562CE4"/>
    <w:rsid w:val="00563D41"/>
    <w:rsid w:val="00565EA5"/>
    <w:rsid w:val="00567C36"/>
    <w:rsid w:val="00567EA6"/>
    <w:rsid w:val="00572FD3"/>
    <w:rsid w:val="005737C2"/>
    <w:rsid w:val="0059197F"/>
    <w:rsid w:val="00595FA2"/>
    <w:rsid w:val="00597040"/>
    <w:rsid w:val="005A2317"/>
    <w:rsid w:val="005B4CFC"/>
    <w:rsid w:val="005B5A1B"/>
    <w:rsid w:val="005B624C"/>
    <w:rsid w:val="005C6477"/>
    <w:rsid w:val="005D598D"/>
    <w:rsid w:val="005E11E1"/>
    <w:rsid w:val="005E3DF3"/>
    <w:rsid w:val="005E509F"/>
    <w:rsid w:val="0061070C"/>
    <w:rsid w:val="00610E78"/>
    <w:rsid w:val="00614E8B"/>
    <w:rsid w:val="006156D9"/>
    <w:rsid w:val="006209EE"/>
    <w:rsid w:val="006215D9"/>
    <w:rsid w:val="0062247F"/>
    <w:rsid w:val="00630B2E"/>
    <w:rsid w:val="00633D16"/>
    <w:rsid w:val="00633D33"/>
    <w:rsid w:val="0063619E"/>
    <w:rsid w:val="0063774E"/>
    <w:rsid w:val="00637D5F"/>
    <w:rsid w:val="0064066B"/>
    <w:rsid w:val="00643FD3"/>
    <w:rsid w:val="00650D2D"/>
    <w:rsid w:val="00657D7F"/>
    <w:rsid w:val="00657F9C"/>
    <w:rsid w:val="00665681"/>
    <w:rsid w:val="0066751F"/>
    <w:rsid w:val="006725CC"/>
    <w:rsid w:val="00676980"/>
    <w:rsid w:val="0067785A"/>
    <w:rsid w:val="00680974"/>
    <w:rsid w:val="00687A85"/>
    <w:rsid w:val="00691BD7"/>
    <w:rsid w:val="00694243"/>
    <w:rsid w:val="0069455A"/>
    <w:rsid w:val="006A7794"/>
    <w:rsid w:val="006B0EE3"/>
    <w:rsid w:val="006C1151"/>
    <w:rsid w:val="006C1824"/>
    <w:rsid w:val="006C1A31"/>
    <w:rsid w:val="006C2D2C"/>
    <w:rsid w:val="006C6AEF"/>
    <w:rsid w:val="006C6F10"/>
    <w:rsid w:val="006D0792"/>
    <w:rsid w:val="006D0955"/>
    <w:rsid w:val="006E6729"/>
    <w:rsid w:val="006E710D"/>
    <w:rsid w:val="00700072"/>
    <w:rsid w:val="007072AA"/>
    <w:rsid w:val="00710E07"/>
    <w:rsid w:val="0071311C"/>
    <w:rsid w:val="0071740E"/>
    <w:rsid w:val="00720B4F"/>
    <w:rsid w:val="00723B66"/>
    <w:rsid w:val="00730461"/>
    <w:rsid w:val="007329D8"/>
    <w:rsid w:val="0073372E"/>
    <w:rsid w:val="00735D14"/>
    <w:rsid w:val="007458E0"/>
    <w:rsid w:val="00746A91"/>
    <w:rsid w:val="00754DBF"/>
    <w:rsid w:val="007614D5"/>
    <w:rsid w:val="00761851"/>
    <w:rsid w:val="00767459"/>
    <w:rsid w:val="007706D9"/>
    <w:rsid w:val="00773F08"/>
    <w:rsid w:val="00774F3E"/>
    <w:rsid w:val="007905ED"/>
    <w:rsid w:val="0079338D"/>
    <w:rsid w:val="007959FE"/>
    <w:rsid w:val="00797D1E"/>
    <w:rsid w:val="007A258E"/>
    <w:rsid w:val="007A2B11"/>
    <w:rsid w:val="007A2FD5"/>
    <w:rsid w:val="007B0703"/>
    <w:rsid w:val="007B46FE"/>
    <w:rsid w:val="007B5E9F"/>
    <w:rsid w:val="007C0AEA"/>
    <w:rsid w:val="007C2414"/>
    <w:rsid w:val="007C31DC"/>
    <w:rsid w:val="007C35AB"/>
    <w:rsid w:val="007C3EA2"/>
    <w:rsid w:val="007D2688"/>
    <w:rsid w:val="007D7B3E"/>
    <w:rsid w:val="007E06FA"/>
    <w:rsid w:val="007E24FD"/>
    <w:rsid w:val="007E62D4"/>
    <w:rsid w:val="007E70B1"/>
    <w:rsid w:val="007E7833"/>
    <w:rsid w:val="007F206D"/>
    <w:rsid w:val="007F41D1"/>
    <w:rsid w:val="007F7B6A"/>
    <w:rsid w:val="008015DF"/>
    <w:rsid w:val="008057DB"/>
    <w:rsid w:val="00805C0E"/>
    <w:rsid w:val="00811FC8"/>
    <w:rsid w:val="0081778B"/>
    <w:rsid w:val="00832404"/>
    <w:rsid w:val="00836FE3"/>
    <w:rsid w:val="0083708D"/>
    <w:rsid w:val="00850AF4"/>
    <w:rsid w:val="008567BA"/>
    <w:rsid w:val="0085727A"/>
    <w:rsid w:val="00857625"/>
    <w:rsid w:val="00860DBE"/>
    <w:rsid w:val="00870FC5"/>
    <w:rsid w:val="00873F0F"/>
    <w:rsid w:val="00875C80"/>
    <w:rsid w:val="00876B4F"/>
    <w:rsid w:val="008850B2"/>
    <w:rsid w:val="00885493"/>
    <w:rsid w:val="00891103"/>
    <w:rsid w:val="008958A8"/>
    <w:rsid w:val="008A1CD2"/>
    <w:rsid w:val="008A223A"/>
    <w:rsid w:val="008A525F"/>
    <w:rsid w:val="008B0040"/>
    <w:rsid w:val="008C337D"/>
    <w:rsid w:val="008C57D8"/>
    <w:rsid w:val="008D3F40"/>
    <w:rsid w:val="008E2725"/>
    <w:rsid w:val="008E3A1C"/>
    <w:rsid w:val="008E66D6"/>
    <w:rsid w:val="008F00FD"/>
    <w:rsid w:val="008F769B"/>
    <w:rsid w:val="00900556"/>
    <w:rsid w:val="0090306B"/>
    <w:rsid w:val="009031F7"/>
    <w:rsid w:val="00903B91"/>
    <w:rsid w:val="00904BEA"/>
    <w:rsid w:val="00906BC2"/>
    <w:rsid w:val="00915EF2"/>
    <w:rsid w:val="00923C94"/>
    <w:rsid w:val="009279E7"/>
    <w:rsid w:val="0093552A"/>
    <w:rsid w:val="009359F8"/>
    <w:rsid w:val="00937FCC"/>
    <w:rsid w:val="0095290E"/>
    <w:rsid w:val="00953886"/>
    <w:rsid w:val="00963D17"/>
    <w:rsid w:val="009675F5"/>
    <w:rsid w:val="00973019"/>
    <w:rsid w:val="009769B2"/>
    <w:rsid w:val="009770F2"/>
    <w:rsid w:val="009833BA"/>
    <w:rsid w:val="009873ED"/>
    <w:rsid w:val="00990E03"/>
    <w:rsid w:val="00994655"/>
    <w:rsid w:val="009966C4"/>
    <w:rsid w:val="009A1588"/>
    <w:rsid w:val="009A3B68"/>
    <w:rsid w:val="009A3DF8"/>
    <w:rsid w:val="009A57DC"/>
    <w:rsid w:val="009B1182"/>
    <w:rsid w:val="009C4003"/>
    <w:rsid w:val="009C6A1B"/>
    <w:rsid w:val="009D0B50"/>
    <w:rsid w:val="009D120F"/>
    <w:rsid w:val="009E2702"/>
    <w:rsid w:val="009E37D4"/>
    <w:rsid w:val="009F698F"/>
    <w:rsid w:val="00A02D03"/>
    <w:rsid w:val="00A16963"/>
    <w:rsid w:val="00A17683"/>
    <w:rsid w:val="00A24837"/>
    <w:rsid w:val="00A3132B"/>
    <w:rsid w:val="00A35D07"/>
    <w:rsid w:val="00A40563"/>
    <w:rsid w:val="00A41BDE"/>
    <w:rsid w:val="00A50473"/>
    <w:rsid w:val="00A51C66"/>
    <w:rsid w:val="00A52C90"/>
    <w:rsid w:val="00A53BB1"/>
    <w:rsid w:val="00A61B59"/>
    <w:rsid w:val="00A6346F"/>
    <w:rsid w:val="00A64234"/>
    <w:rsid w:val="00A916E0"/>
    <w:rsid w:val="00A920EC"/>
    <w:rsid w:val="00AA4138"/>
    <w:rsid w:val="00AA455F"/>
    <w:rsid w:val="00AB765C"/>
    <w:rsid w:val="00AC602D"/>
    <w:rsid w:val="00AD7BA0"/>
    <w:rsid w:val="00AE02C1"/>
    <w:rsid w:val="00AE1837"/>
    <w:rsid w:val="00AE3FED"/>
    <w:rsid w:val="00AF1288"/>
    <w:rsid w:val="00AF2921"/>
    <w:rsid w:val="00B07B2A"/>
    <w:rsid w:val="00B16E4B"/>
    <w:rsid w:val="00B201F4"/>
    <w:rsid w:val="00B24AEC"/>
    <w:rsid w:val="00B30CE8"/>
    <w:rsid w:val="00B41A7A"/>
    <w:rsid w:val="00B47A68"/>
    <w:rsid w:val="00B5513B"/>
    <w:rsid w:val="00B562ED"/>
    <w:rsid w:val="00B63B35"/>
    <w:rsid w:val="00B67569"/>
    <w:rsid w:val="00B71925"/>
    <w:rsid w:val="00B75847"/>
    <w:rsid w:val="00B76C18"/>
    <w:rsid w:val="00B82BD1"/>
    <w:rsid w:val="00B83AB3"/>
    <w:rsid w:val="00B858E0"/>
    <w:rsid w:val="00B952E1"/>
    <w:rsid w:val="00BA05FE"/>
    <w:rsid w:val="00BC0C5B"/>
    <w:rsid w:val="00BC467E"/>
    <w:rsid w:val="00BC4AEC"/>
    <w:rsid w:val="00BC6CED"/>
    <w:rsid w:val="00BD143B"/>
    <w:rsid w:val="00C02AE6"/>
    <w:rsid w:val="00C04E4A"/>
    <w:rsid w:val="00C07A63"/>
    <w:rsid w:val="00C10C04"/>
    <w:rsid w:val="00C115DA"/>
    <w:rsid w:val="00C24B65"/>
    <w:rsid w:val="00C329F9"/>
    <w:rsid w:val="00C366FA"/>
    <w:rsid w:val="00C4198E"/>
    <w:rsid w:val="00C471EA"/>
    <w:rsid w:val="00C53FB6"/>
    <w:rsid w:val="00C60887"/>
    <w:rsid w:val="00C645AE"/>
    <w:rsid w:val="00C71E55"/>
    <w:rsid w:val="00C7615E"/>
    <w:rsid w:val="00C80953"/>
    <w:rsid w:val="00C841E8"/>
    <w:rsid w:val="00CA002A"/>
    <w:rsid w:val="00CA15B3"/>
    <w:rsid w:val="00CA1698"/>
    <w:rsid w:val="00CA235C"/>
    <w:rsid w:val="00CA2721"/>
    <w:rsid w:val="00CA7245"/>
    <w:rsid w:val="00CC1580"/>
    <w:rsid w:val="00CC1BB4"/>
    <w:rsid w:val="00CE1744"/>
    <w:rsid w:val="00CF697E"/>
    <w:rsid w:val="00D00856"/>
    <w:rsid w:val="00D23E7E"/>
    <w:rsid w:val="00D32ADD"/>
    <w:rsid w:val="00D32B86"/>
    <w:rsid w:val="00D40B2E"/>
    <w:rsid w:val="00D42180"/>
    <w:rsid w:val="00D50CFD"/>
    <w:rsid w:val="00D5323F"/>
    <w:rsid w:val="00D564F7"/>
    <w:rsid w:val="00D57C43"/>
    <w:rsid w:val="00D61179"/>
    <w:rsid w:val="00D62C74"/>
    <w:rsid w:val="00D640FE"/>
    <w:rsid w:val="00D70082"/>
    <w:rsid w:val="00D7476E"/>
    <w:rsid w:val="00D773A5"/>
    <w:rsid w:val="00D829C1"/>
    <w:rsid w:val="00D906F0"/>
    <w:rsid w:val="00D94010"/>
    <w:rsid w:val="00DA05DF"/>
    <w:rsid w:val="00DA05F3"/>
    <w:rsid w:val="00DA320A"/>
    <w:rsid w:val="00DA4CA2"/>
    <w:rsid w:val="00DB2AE9"/>
    <w:rsid w:val="00DB622D"/>
    <w:rsid w:val="00DC3C39"/>
    <w:rsid w:val="00DD07D6"/>
    <w:rsid w:val="00DE5A5E"/>
    <w:rsid w:val="00DF54BC"/>
    <w:rsid w:val="00E072D0"/>
    <w:rsid w:val="00E109F6"/>
    <w:rsid w:val="00E2013B"/>
    <w:rsid w:val="00E22BCC"/>
    <w:rsid w:val="00E22D39"/>
    <w:rsid w:val="00E2702C"/>
    <w:rsid w:val="00E47930"/>
    <w:rsid w:val="00E514D8"/>
    <w:rsid w:val="00E66F76"/>
    <w:rsid w:val="00E71C25"/>
    <w:rsid w:val="00E83618"/>
    <w:rsid w:val="00E84AB3"/>
    <w:rsid w:val="00E90010"/>
    <w:rsid w:val="00E90EAA"/>
    <w:rsid w:val="00EA0A69"/>
    <w:rsid w:val="00EA3309"/>
    <w:rsid w:val="00EA7676"/>
    <w:rsid w:val="00EB1D0D"/>
    <w:rsid w:val="00EB1ECD"/>
    <w:rsid w:val="00EB3773"/>
    <w:rsid w:val="00EB6084"/>
    <w:rsid w:val="00EB7531"/>
    <w:rsid w:val="00EC1836"/>
    <w:rsid w:val="00EC67AE"/>
    <w:rsid w:val="00ED5664"/>
    <w:rsid w:val="00EE01E9"/>
    <w:rsid w:val="00EE15EE"/>
    <w:rsid w:val="00EE23CF"/>
    <w:rsid w:val="00EF7DF8"/>
    <w:rsid w:val="00F00EA9"/>
    <w:rsid w:val="00F01DF8"/>
    <w:rsid w:val="00F1021B"/>
    <w:rsid w:val="00F12B1F"/>
    <w:rsid w:val="00F26308"/>
    <w:rsid w:val="00F271C4"/>
    <w:rsid w:val="00F44287"/>
    <w:rsid w:val="00F45D04"/>
    <w:rsid w:val="00F46A8D"/>
    <w:rsid w:val="00F5068F"/>
    <w:rsid w:val="00F71BC0"/>
    <w:rsid w:val="00F7701B"/>
    <w:rsid w:val="00F86EC0"/>
    <w:rsid w:val="00F91D06"/>
    <w:rsid w:val="00F92B11"/>
    <w:rsid w:val="00FA0059"/>
    <w:rsid w:val="00FA3006"/>
    <w:rsid w:val="00FB2900"/>
    <w:rsid w:val="00FB34D1"/>
    <w:rsid w:val="00FB7315"/>
    <w:rsid w:val="00FB76C9"/>
    <w:rsid w:val="00FC4F20"/>
    <w:rsid w:val="00FD0339"/>
    <w:rsid w:val="00FD27C2"/>
    <w:rsid w:val="00FD4247"/>
    <w:rsid w:val="00FE1235"/>
    <w:rsid w:val="00FE2A60"/>
    <w:rsid w:val="00FE7413"/>
    <w:rsid w:val="00FF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  <w:style w:type="paragraph" w:customStyle="1" w:styleId="Standard">
    <w:name w:val="Standard"/>
    <w:rsid w:val="000258C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0258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925CD-5C5A-4816-9C76-1DC43E417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507</Words>
  <Characters>3042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zampub</cp:lastModifiedBy>
  <cp:revision>24</cp:revision>
  <cp:lastPrinted>2019-07-10T20:39:00Z</cp:lastPrinted>
  <dcterms:created xsi:type="dcterms:W3CDTF">2025-10-27T10:42:00Z</dcterms:created>
  <dcterms:modified xsi:type="dcterms:W3CDTF">2025-12-18T09:03:00Z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